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4FE" w:rsidRPr="006E5E98" w:rsidRDefault="004077CF" w:rsidP="006E5E98">
      <w:pPr>
        <w:ind w:left="142"/>
        <w:rPr>
          <w:rFonts w:ascii="Times New Roman" w:hAnsi="Times New Roman"/>
          <w:b/>
          <w:caps/>
          <w:sz w:val="24"/>
        </w:rPr>
      </w:pPr>
      <w:r w:rsidRPr="006E5E98">
        <w:rPr>
          <w:rFonts w:ascii="Times New Roman" w:hAnsi="Times New Roman"/>
          <w:b/>
          <w:caps/>
          <w:sz w:val="24"/>
        </w:rPr>
        <w:t xml:space="preserve">Лист согласования </w:t>
      </w:r>
    </w:p>
    <w:p w:rsidR="00FA64FE" w:rsidRPr="006E5E98" w:rsidRDefault="00FA64FE" w:rsidP="006E5E98">
      <w:pPr>
        <w:ind w:left="142"/>
        <w:rPr>
          <w:rFonts w:ascii="Times New Roman" w:hAnsi="Times New Roman"/>
          <w:b/>
          <w:sz w:val="24"/>
        </w:rPr>
      </w:pPr>
    </w:p>
    <w:p w:rsidR="005476C1" w:rsidRPr="006E5E98" w:rsidRDefault="00FA64FE" w:rsidP="006E5E98">
      <w:pPr>
        <w:ind w:left="142"/>
        <w:rPr>
          <w:rFonts w:ascii="Times New Roman" w:hAnsi="Times New Roman"/>
          <w:b/>
          <w:sz w:val="24"/>
        </w:rPr>
      </w:pPr>
      <w:r w:rsidRPr="006E5E98">
        <w:rPr>
          <w:rFonts w:ascii="Times New Roman" w:hAnsi="Times New Roman"/>
          <w:b/>
          <w:sz w:val="24"/>
        </w:rPr>
        <w:t>Б</w:t>
      </w:r>
      <w:r w:rsidR="00202888" w:rsidRPr="006E5E98">
        <w:rPr>
          <w:rFonts w:ascii="Times New Roman" w:hAnsi="Times New Roman"/>
          <w:b/>
          <w:sz w:val="24"/>
        </w:rPr>
        <w:t>изнес-процесс</w:t>
      </w:r>
      <w:r w:rsidR="006E5E98">
        <w:rPr>
          <w:rFonts w:ascii="Times New Roman" w:hAnsi="Times New Roman"/>
          <w:b/>
          <w:sz w:val="24"/>
        </w:rPr>
        <w:t xml:space="preserve"> </w:t>
      </w:r>
      <w:r w:rsidR="006E5E98" w:rsidRPr="00592CA7">
        <w:rPr>
          <w:rFonts w:ascii="Times New Roman" w:hAnsi="Times New Roman"/>
          <w:b/>
          <w:sz w:val="24"/>
        </w:rPr>
        <w:t xml:space="preserve">/ </w:t>
      </w:r>
      <w:r w:rsidR="006E5E98">
        <w:rPr>
          <w:rFonts w:ascii="Times New Roman" w:hAnsi="Times New Roman"/>
          <w:b/>
          <w:sz w:val="24"/>
        </w:rPr>
        <w:t>процедура</w:t>
      </w:r>
      <w:r w:rsidRPr="006E5E98">
        <w:rPr>
          <w:rFonts w:ascii="Times New Roman" w:hAnsi="Times New Roman"/>
          <w:b/>
          <w:sz w:val="24"/>
        </w:rPr>
        <w:t>:</w:t>
      </w:r>
      <w:r w:rsidR="00202888" w:rsidRPr="006E5E98">
        <w:rPr>
          <w:rFonts w:ascii="Times New Roman" w:hAnsi="Times New Roman"/>
          <w:b/>
          <w:sz w:val="24"/>
        </w:rPr>
        <w:t xml:space="preserve"> «</w:t>
      </w:r>
      <w:r w:rsidR="00202888" w:rsidRPr="006E5E98">
        <w:rPr>
          <w:rFonts w:ascii="Times New Roman" w:hAnsi="Times New Roman"/>
          <w:b/>
          <w:sz w:val="24"/>
        </w:rPr>
        <w:fldChar w:fldCharType="begin"/>
      </w:r>
      <w:r w:rsidR="00202888" w:rsidRPr="006E5E98">
        <w:rPr>
          <w:rFonts w:ascii="Times New Roman" w:hAnsi="Times New Roman"/>
          <w:b/>
          <w:sz w:val="24"/>
        </w:rPr>
        <w:instrText xml:space="preserve"> DOCVARIABLE БП_6f43699e </w:instrText>
      </w:r>
      <w:r w:rsidR="00F31342">
        <w:rPr>
          <w:rFonts w:ascii="Times New Roman" w:hAnsi="Times New Roman"/>
          <w:b/>
          <w:sz w:val="24"/>
        </w:rPr>
        <w:fldChar w:fldCharType="separate"/>
      </w:r>
      <w:r w:rsidR="00592CA7">
        <w:rPr>
          <w:rFonts w:ascii="Times New Roman" w:hAnsi="Times New Roman"/>
          <w:b/>
          <w:sz w:val="24"/>
        </w:rPr>
        <w:t>A1.2.3.1.2 Оформление и выдача кредита</w:t>
      </w:r>
      <w:r w:rsidR="00202888" w:rsidRPr="006E5E98">
        <w:rPr>
          <w:rFonts w:ascii="Times New Roman" w:hAnsi="Times New Roman"/>
          <w:b/>
          <w:sz w:val="24"/>
        </w:rPr>
        <w:fldChar w:fldCharType="end"/>
      </w:r>
      <w:r w:rsidR="00202888" w:rsidRPr="006E5E98">
        <w:rPr>
          <w:rFonts w:ascii="Times New Roman" w:hAnsi="Times New Roman"/>
          <w:b/>
          <w:sz w:val="24"/>
        </w:rPr>
        <w:t xml:space="preserve">» </w:t>
      </w:r>
    </w:p>
    <w:p w:rsidR="00FA64FE" w:rsidRPr="006E5E98" w:rsidRDefault="00FA64FE" w:rsidP="006E5E98">
      <w:pPr>
        <w:ind w:left="142"/>
        <w:rPr>
          <w:rFonts w:ascii="Times New Roman" w:hAnsi="Times New Roman"/>
          <w:b/>
          <w:sz w:val="24"/>
        </w:rPr>
      </w:pPr>
      <w:r w:rsidRPr="006E5E98">
        <w:rPr>
          <w:rFonts w:ascii="Times New Roman" w:hAnsi="Times New Roman"/>
          <w:b/>
          <w:sz w:val="24"/>
        </w:rPr>
        <w:t xml:space="preserve">Инициатор: </w:t>
      </w:r>
    </w:p>
    <w:p w:rsidR="004077CF" w:rsidRPr="006E5E98" w:rsidRDefault="004077CF" w:rsidP="006E5E98">
      <w:pPr>
        <w:ind w:left="142"/>
        <w:rPr>
          <w:rFonts w:ascii="Times New Roman" w:hAnsi="Times New Roman"/>
          <w:sz w:val="24"/>
        </w:rPr>
      </w:pPr>
    </w:p>
    <w:p w:rsidR="00FA64FE" w:rsidRPr="006E5E98" w:rsidRDefault="00FA64FE" w:rsidP="006E5E98">
      <w:pPr>
        <w:ind w:left="142"/>
        <w:rPr>
          <w:rFonts w:ascii="Times New Roman" w:hAnsi="Times New Roman"/>
          <w:b/>
          <w:sz w:val="24"/>
        </w:rPr>
      </w:pPr>
      <w:r w:rsidRPr="006E5E98">
        <w:rPr>
          <w:rFonts w:ascii="Times New Roman" w:hAnsi="Times New Roman"/>
          <w:b/>
          <w:sz w:val="24"/>
        </w:rPr>
        <w:t>СОГЛАСОВАНО</w:t>
      </w:r>
    </w:p>
    <w:p w:rsidR="00FA64FE" w:rsidRPr="006E5E98" w:rsidRDefault="00FA64FE" w:rsidP="006E5E98">
      <w:pPr>
        <w:ind w:left="142"/>
        <w:rPr>
          <w:rFonts w:ascii="Times New Roman" w:hAnsi="Times New Roman"/>
          <w:sz w:val="24"/>
        </w:rPr>
      </w:pPr>
    </w:p>
    <w:tbl>
      <w:tblPr>
        <w:tblStyle w:val="ab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691"/>
        <w:gridCol w:w="1985"/>
        <w:gridCol w:w="1530"/>
      </w:tblGrid>
      <w:tr w:rsidR="00202888" w:rsidRPr="006E5E98" w:rsidTr="00B57A20">
        <w:trPr>
          <w:tblHeader/>
        </w:trPr>
        <w:tc>
          <w:tcPr>
            <w:tcW w:w="6691" w:type="dxa"/>
            <w:shd w:val="clear" w:color="auto" w:fill="C0C0C0"/>
            <w:vAlign w:val="center"/>
          </w:tcPr>
          <w:p w:rsidR="00202888" w:rsidRPr="006E5E98" w:rsidRDefault="00FA64FE" w:rsidP="006E5E98">
            <w:pPr>
              <w:pStyle w:val="ac"/>
              <w:ind w:left="142"/>
              <w:jc w:val="both"/>
              <w:rPr>
                <w:rFonts w:ascii="Times New Roman" w:hAnsi="Times New Roman"/>
                <w:sz w:val="24"/>
              </w:rPr>
            </w:pPr>
            <w:r w:rsidRPr="006E5E98">
              <w:rPr>
                <w:rFonts w:ascii="Times New Roman" w:hAnsi="Times New Roman"/>
                <w:sz w:val="24"/>
              </w:rPr>
              <w:t>Должность, ФИО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202888" w:rsidRPr="006E5E98" w:rsidRDefault="00FA64FE" w:rsidP="006E5E98">
            <w:pPr>
              <w:pStyle w:val="ac"/>
              <w:ind w:left="142"/>
              <w:jc w:val="both"/>
              <w:rPr>
                <w:rFonts w:ascii="Times New Roman" w:hAnsi="Times New Roman"/>
                <w:sz w:val="24"/>
              </w:rPr>
            </w:pPr>
            <w:r w:rsidRPr="006E5E98">
              <w:rPr>
                <w:rFonts w:ascii="Times New Roman" w:hAnsi="Times New Roman"/>
                <w:sz w:val="24"/>
              </w:rPr>
              <w:t>Подпись</w:t>
            </w:r>
          </w:p>
        </w:tc>
        <w:tc>
          <w:tcPr>
            <w:tcW w:w="1530" w:type="dxa"/>
            <w:shd w:val="clear" w:color="auto" w:fill="C0C0C0"/>
            <w:vAlign w:val="center"/>
          </w:tcPr>
          <w:p w:rsidR="00202888" w:rsidRPr="006E5E98" w:rsidRDefault="00FA64FE" w:rsidP="006E5E98">
            <w:pPr>
              <w:pStyle w:val="ac"/>
              <w:ind w:left="142"/>
              <w:jc w:val="both"/>
              <w:rPr>
                <w:rFonts w:ascii="Times New Roman" w:hAnsi="Times New Roman"/>
                <w:sz w:val="24"/>
              </w:rPr>
            </w:pPr>
            <w:r w:rsidRPr="006E5E98">
              <w:rPr>
                <w:rFonts w:ascii="Times New Roman" w:hAnsi="Times New Roman"/>
                <w:sz w:val="24"/>
              </w:rPr>
              <w:t>Дата</w:t>
            </w:r>
          </w:p>
        </w:tc>
      </w:tr>
      <w:tr w:rsidR="00202888" w:rsidRPr="006E5E98" w:rsidTr="00B57A20">
        <w:tc>
          <w:tcPr>
            <w:tcW w:w="6691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службы внутреннего контроля Тихомирова Елена Алексеевна</w:t>
            </w:r>
          </w:p>
        </w:tc>
        <w:tc>
          <w:tcPr>
            <w:tcW w:w="1985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2888" w:rsidRPr="006E5E98" w:rsidTr="00B57A20">
        <w:tc>
          <w:tcPr>
            <w:tcW w:w="6691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правления Банка Лукина Светлана Ивановна</w:t>
            </w:r>
          </w:p>
        </w:tc>
        <w:tc>
          <w:tcPr>
            <w:tcW w:w="1985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2888" w:rsidRPr="006E5E98" w:rsidTr="00B57A20">
        <w:tc>
          <w:tcPr>
            <w:tcW w:w="6691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Директор департамента бизнес-архитектуры Колосова Елена Валерьевна</w:t>
            </w:r>
          </w:p>
        </w:tc>
        <w:tc>
          <w:tcPr>
            <w:tcW w:w="1985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2888" w:rsidRPr="006E5E98" w:rsidTr="00B57A20">
        <w:tc>
          <w:tcPr>
            <w:tcW w:w="6691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управления ко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рпоративного кредитования</w:t>
            </w:r>
            <w:r w:rsidR="009F4BE3">
              <w:rPr>
                <w:rFonts w:ascii="Times New Roman" w:hAnsi="Times New Roman" w:cs="Times New Roman"/>
                <w:sz w:val="24"/>
              </w:rPr>
              <w:t xml:space="preserve"> Петрова Ольга Сергеевна</w:t>
            </w:r>
          </w:p>
        </w:tc>
        <w:tc>
          <w:tcPr>
            <w:tcW w:w="1985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2888" w:rsidRPr="006E5E98" w:rsidTr="00B57A20">
        <w:tc>
          <w:tcPr>
            <w:tcW w:w="6691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Финансовый директор Морозов Александр Анатольевич</w:t>
            </w:r>
          </w:p>
        </w:tc>
        <w:tc>
          <w:tcPr>
            <w:tcW w:w="1985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2888" w:rsidRPr="006E5E98" w:rsidTr="00B57A20">
        <w:tc>
          <w:tcPr>
            <w:tcW w:w="6691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  <w:bookmarkStart w:id="1" w:name="Согласующие_ad59e995"/>
            <w:bookmarkEnd w:id="1"/>
            <w:r>
              <w:rPr>
                <w:rFonts w:ascii="Times New Roman" w:hAnsi="Times New Roman" w:cs="Times New Roman"/>
                <w:sz w:val="24"/>
              </w:rPr>
              <w:t>Заместитель главного бухгалтера</w:t>
            </w:r>
            <w:r w:rsidR="009F4BE3">
              <w:rPr>
                <w:rFonts w:ascii="Times New Roman" w:hAnsi="Times New Roman" w:cs="Times New Roman"/>
                <w:sz w:val="24"/>
              </w:rPr>
              <w:t xml:space="preserve"> Белов Николай Иванович</w:t>
            </w:r>
          </w:p>
        </w:tc>
        <w:tc>
          <w:tcPr>
            <w:tcW w:w="1985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  <w:vAlign w:val="center"/>
          </w:tcPr>
          <w:p w:rsidR="00202888" w:rsidRPr="006E5E98" w:rsidRDefault="00202888" w:rsidP="006E5E98">
            <w:pPr>
              <w:pStyle w:val="af6"/>
              <w:ind w:left="142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077CF" w:rsidRPr="006E5E98" w:rsidRDefault="004077CF" w:rsidP="006E5E98">
      <w:pPr>
        <w:ind w:left="142"/>
        <w:rPr>
          <w:rFonts w:ascii="Times New Roman" w:hAnsi="Times New Roman"/>
          <w:sz w:val="24"/>
        </w:rPr>
      </w:pPr>
    </w:p>
    <w:p w:rsidR="004077CF" w:rsidRPr="006E5E98" w:rsidRDefault="004077CF" w:rsidP="006E5E98">
      <w:pPr>
        <w:ind w:left="142"/>
        <w:rPr>
          <w:rFonts w:ascii="Times New Roman" w:hAnsi="Times New Roman"/>
          <w:sz w:val="24"/>
        </w:rPr>
      </w:pPr>
    </w:p>
    <w:p w:rsidR="00642EAC" w:rsidRPr="006E5E98" w:rsidRDefault="00642EAC" w:rsidP="006E5E98">
      <w:pPr>
        <w:ind w:left="142"/>
        <w:rPr>
          <w:rFonts w:ascii="Times New Roman" w:hAnsi="Times New Roman"/>
          <w:sz w:val="24"/>
        </w:rPr>
      </w:pPr>
    </w:p>
    <w:sectPr w:rsidR="00642EAC" w:rsidRPr="006E5E98" w:rsidSect="004077C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89c6bcde-a5f9-4b3d-a61e-f0c6d3c55554"/>
    <w:docVar w:name="BSPortal" w:val="False"/>
    <w:docVar w:name="BSTemplateGUID" w:val="3a0e1ffb-147a-4764-af33-d097332264c4"/>
    <w:docVar w:name="BSUserType" w:val="NFR"/>
    <w:docVar w:name="BSVersion" w:val="4.1.5912.37147"/>
    <w:docVar w:name="БП_6f43699e" w:val="A1.2.3.1.2 Оформление и выдача кредита"/>
  </w:docVars>
  <w:rsids>
    <w:rsidRoot w:val="002F1689"/>
    <w:rsid w:val="000274D8"/>
    <w:rsid w:val="000B7273"/>
    <w:rsid w:val="00106DFE"/>
    <w:rsid w:val="0015464B"/>
    <w:rsid w:val="001A00C0"/>
    <w:rsid w:val="001D2647"/>
    <w:rsid w:val="00202888"/>
    <w:rsid w:val="00232AD4"/>
    <w:rsid w:val="00266532"/>
    <w:rsid w:val="002C2F3B"/>
    <w:rsid w:val="002F1689"/>
    <w:rsid w:val="003F7847"/>
    <w:rsid w:val="004077CF"/>
    <w:rsid w:val="004643D9"/>
    <w:rsid w:val="00466E40"/>
    <w:rsid w:val="00480E16"/>
    <w:rsid w:val="00497CD3"/>
    <w:rsid w:val="004A5B69"/>
    <w:rsid w:val="004E33C3"/>
    <w:rsid w:val="00544FCE"/>
    <w:rsid w:val="005476C1"/>
    <w:rsid w:val="0055688B"/>
    <w:rsid w:val="00592CA7"/>
    <w:rsid w:val="005E6D17"/>
    <w:rsid w:val="00635D37"/>
    <w:rsid w:val="00642EAC"/>
    <w:rsid w:val="00687EB7"/>
    <w:rsid w:val="006C3291"/>
    <w:rsid w:val="006E044E"/>
    <w:rsid w:val="006E5E98"/>
    <w:rsid w:val="006F4B31"/>
    <w:rsid w:val="00706C8E"/>
    <w:rsid w:val="00776E12"/>
    <w:rsid w:val="00843F49"/>
    <w:rsid w:val="00846456"/>
    <w:rsid w:val="00852289"/>
    <w:rsid w:val="008C6908"/>
    <w:rsid w:val="008D268A"/>
    <w:rsid w:val="009221ED"/>
    <w:rsid w:val="009322B1"/>
    <w:rsid w:val="009862CE"/>
    <w:rsid w:val="009F4BE3"/>
    <w:rsid w:val="00A821AC"/>
    <w:rsid w:val="00AA00A0"/>
    <w:rsid w:val="00AA474B"/>
    <w:rsid w:val="00AC5052"/>
    <w:rsid w:val="00B35D50"/>
    <w:rsid w:val="00B57A20"/>
    <w:rsid w:val="00B86FC7"/>
    <w:rsid w:val="00C669F8"/>
    <w:rsid w:val="00C918F5"/>
    <w:rsid w:val="00CD737D"/>
    <w:rsid w:val="00D93BEF"/>
    <w:rsid w:val="00DB0419"/>
    <w:rsid w:val="00DC42F2"/>
    <w:rsid w:val="00E17B02"/>
    <w:rsid w:val="00E859A7"/>
    <w:rsid w:val="00EB0BFE"/>
    <w:rsid w:val="00F31342"/>
    <w:rsid w:val="00F34BA6"/>
    <w:rsid w:val="00FA64FE"/>
    <w:rsid w:val="00FD163D"/>
    <w:rsid w:val="00FE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3982D4-65A1-479E-9E28-3AB604C9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502</Characters>
  <Application>Microsoft Office Word</Application>
  <DocSecurity>0</DocSecurity>
  <Lines>41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 бизнес-процесса - процедуры A1.2.3.1.2 Оформление и выдача кредита</vt:lpstr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 бизнес-процесса - процедуры A1.2.3.1.2 Оформление и выдача кредита</dc:title>
  <dc:subject>'A1.2.3.1.2 Оформление и выдача кредита'</dc:subject>
  <dc:creator>Белкин Владимир Борисович</dc:creator>
  <cp:keywords/>
  <dc:description/>
  <cp:lastModifiedBy>Roman</cp:lastModifiedBy>
  <cp:revision>4</cp:revision>
  <dcterms:created xsi:type="dcterms:W3CDTF">2017-03-05T17:15:00Z</dcterms:created>
  <dcterms:modified xsi:type="dcterms:W3CDTF">2017-03-05T17:17:00Z</dcterms:modified>
</cp:coreProperties>
</file>